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E42" w:rsidRDefault="00457E42">
      <w:pPr>
        <w:pStyle w:val="ConsPlusTitlePage"/>
      </w:pPr>
      <w:r>
        <w:t xml:space="preserve">Документ предоставлен </w:t>
      </w:r>
      <w:hyperlink r:id="rId4" w:history="1">
        <w:r>
          <w:rPr>
            <w:color w:val="0000FF"/>
          </w:rPr>
          <w:t>КонсультантПлюс</w:t>
        </w:r>
      </w:hyperlink>
      <w:r>
        <w:br/>
      </w:r>
    </w:p>
    <w:p w:rsidR="00457E42" w:rsidRDefault="00457E42">
      <w:pPr>
        <w:pStyle w:val="ConsPlusNormal"/>
        <w:jc w:val="both"/>
        <w:outlineLvl w:val="0"/>
      </w:pPr>
    </w:p>
    <w:p w:rsidR="00457E42" w:rsidRDefault="00457E42">
      <w:pPr>
        <w:pStyle w:val="ConsPlusTitle"/>
        <w:jc w:val="center"/>
        <w:outlineLvl w:val="0"/>
      </w:pPr>
      <w:r>
        <w:t>СОВЕТ ДЕПУТАТОВ ЦЕНТРАЛЬНОГО РАЙОНА</w:t>
      </w:r>
    </w:p>
    <w:p w:rsidR="00457E42" w:rsidRDefault="00457E42">
      <w:pPr>
        <w:pStyle w:val="ConsPlusTitle"/>
        <w:jc w:val="center"/>
      </w:pPr>
      <w:r>
        <w:t>ГОРОДА ЧЕЛЯБИНСКА</w:t>
      </w:r>
    </w:p>
    <w:p w:rsidR="00457E42" w:rsidRDefault="00457E42">
      <w:pPr>
        <w:pStyle w:val="ConsPlusTitle"/>
        <w:jc w:val="center"/>
      </w:pPr>
      <w:r>
        <w:t>первого созыва</w:t>
      </w:r>
    </w:p>
    <w:p w:rsidR="00457E42" w:rsidRDefault="00457E42">
      <w:pPr>
        <w:pStyle w:val="ConsPlusTitle"/>
        <w:jc w:val="center"/>
      </w:pPr>
    </w:p>
    <w:p w:rsidR="00457E42" w:rsidRDefault="00457E42">
      <w:pPr>
        <w:pStyle w:val="ConsPlusTitle"/>
        <w:jc w:val="center"/>
      </w:pPr>
      <w:r>
        <w:t>РЕШЕНИЕ</w:t>
      </w:r>
    </w:p>
    <w:p w:rsidR="00457E42" w:rsidRDefault="00457E42">
      <w:pPr>
        <w:pStyle w:val="ConsPlusTitle"/>
        <w:jc w:val="center"/>
      </w:pPr>
      <w:r>
        <w:t>от 22 августа 2017 г. N 30/4</w:t>
      </w:r>
    </w:p>
    <w:p w:rsidR="00457E42" w:rsidRDefault="00457E42">
      <w:pPr>
        <w:pStyle w:val="ConsPlusTitle"/>
        <w:jc w:val="center"/>
      </w:pPr>
    </w:p>
    <w:p w:rsidR="00457E42" w:rsidRDefault="00457E42">
      <w:pPr>
        <w:pStyle w:val="ConsPlusTitle"/>
        <w:jc w:val="center"/>
      </w:pPr>
      <w:r>
        <w:t>Об утверждении Положения о представлении сведений о доходах,</w:t>
      </w:r>
    </w:p>
    <w:p w:rsidR="00457E42" w:rsidRDefault="00457E42">
      <w:pPr>
        <w:pStyle w:val="ConsPlusTitle"/>
        <w:jc w:val="center"/>
      </w:pPr>
      <w:r>
        <w:t>об имуществе и обязательствах имущественного характера</w:t>
      </w:r>
    </w:p>
    <w:p w:rsidR="00457E42" w:rsidRDefault="00457E42">
      <w:pPr>
        <w:pStyle w:val="ConsPlusTitle"/>
        <w:jc w:val="center"/>
      </w:pPr>
      <w:r>
        <w:t>гражданами, претендующими на замещение должностей</w:t>
      </w:r>
    </w:p>
    <w:p w:rsidR="00457E42" w:rsidRDefault="00457E42">
      <w:pPr>
        <w:pStyle w:val="ConsPlusTitle"/>
        <w:jc w:val="center"/>
      </w:pPr>
      <w:r>
        <w:t>муниципальной службы в органах местного самоуправления</w:t>
      </w:r>
    </w:p>
    <w:p w:rsidR="00457E42" w:rsidRDefault="00457E42">
      <w:pPr>
        <w:pStyle w:val="ConsPlusTitle"/>
        <w:jc w:val="center"/>
      </w:pPr>
      <w:r>
        <w:t>Центрального района города Челябинска, и муниципальными</w:t>
      </w:r>
    </w:p>
    <w:p w:rsidR="00457E42" w:rsidRDefault="00457E42">
      <w:pPr>
        <w:pStyle w:val="ConsPlusTitle"/>
        <w:jc w:val="center"/>
      </w:pPr>
      <w:r>
        <w:t>служащими, замещающими должности муниципальной службы</w:t>
      </w:r>
    </w:p>
    <w:p w:rsidR="00457E42" w:rsidRDefault="00457E42">
      <w:pPr>
        <w:pStyle w:val="ConsPlusTitle"/>
        <w:jc w:val="center"/>
      </w:pPr>
      <w:r>
        <w:t>в органах местного самоуправления Центрального района</w:t>
      </w:r>
    </w:p>
    <w:p w:rsidR="00457E42" w:rsidRDefault="00457E42">
      <w:pPr>
        <w:pStyle w:val="ConsPlusTitle"/>
        <w:jc w:val="center"/>
      </w:pPr>
      <w:r>
        <w:t>города Челябинска</w:t>
      </w:r>
    </w:p>
    <w:p w:rsidR="00457E42" w:rsidRDefault="00457E42">
      <w:pPr>
        <w:pStyle w:val="ConsPlusNormal"/>
        <w:jc w:val="both"/>
      </w:pPr>
    </w:p>
    <w:p w:rsidR="00457E42" w:rsidRDefault="00457E42">
      <w:pPr>
        <w:pStyle w:val="ConsPlusNormal"/>
        <w:ind w:firstLine="540"/>
        <w:jc w:val="both"/>
      </w:pPr>
      <w:r>
        <w:t xml:space="preserve">В соответствии с Федеральными законами от 6 октября 2003 года </w:t>
      </w:r>
      <w:hyperlink r:id="rId5" w:history="1">
        <w:r>
          <w:rPr>
            <w:color w:val="0000FF"/>
          </w:rPr>
          <w:t>N 131-ФЗ</w:t>
        </w:r>
      </w:hyperlink>
      <w:r>
        <w:t xml:space="preserve"> "Об общих принципах организации местного самоуправления в Российской Федерации", от 2 марта 2007 года </w:t>
      </w:r>
      <w:hyperlink r:id="rId6" w:history="1">
        <w:r>
          <w:rPr>
            <w:color w:val="0000FF"/>
          </w:rPr>
          <w:t>N 25-ФЗ</w:t>
        </w:r>
      </w:hyperlink>
      <w:r>
        <w:t xml:space="preserve"> "О муниципальной службе в Российской Федерации", от 25 декабря 2008 года </w:t>
      </w:r>
      <w:hyperlink r:id="rId7" w:history="1">
        <w:r>
          <w:rPr>
            <w:color w:val="0000FF"/>
          </w:rPr>
          <w:t>N 273-ФЗ</w:t>
        </w:r>
      </w:hyperlink>
      <w:r>
        <w:t xml:space="preserve"> "О противодействии коррупции", </w:t>
      </w:r>
      <w:hyperlink r:id="rId8" w:history="1">
        <w:r>
          <w:rPr>
            <w:color w:val="0000FF"/>
          </w:rPr>
          <w:t>Указом</w:t>
        </w:r>
      </w:hyperlink>
      <w: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9" w:history="1">
        <w:r>
          <w:rPr>
            <w:color w:val="0000FF"/>
          </w:rPr>
          <w:t>Постановлением</w:t>
        </w:r>
      </w:hyperlink>
      <w:r>
        <w:t xml:space="preserve"> Губернатора Челябинской области от 27 июля 2009 года N 186 "О представлении гражданами, претендующими на замещение должностей государственной гражданской службы Челябинской области, и государственными гражданскими служащими Челябинской области сведений о доходах, об имуществе и обязательствах имущественного характера", </w:t>
      </w:r>
      <w:hyperlink r:id="rId10" w:history="1">
        <w:r>
          <w:rPr>
            <w:color w:val="0000FF"/>
          </w:rPr>
          <w:t>Уставом</w:t>
        </w:r>
      </w:hyperlink>
      <w:r>
        <w:t xml:space="preserve"> Центрального района города Челябинска Совет депутатов Центрального района первого созыва</w:t>
      </w:r>
    </w:p>
    <w:p w:rsidR="00457E42" w:rsidRDefault="00457E42">
      <w:pPr>
        <w:pStyle w:val="ConsPlusNormal"/>
        <w:spacing w:before="220"/>
        <w:ind w:firstLine="540"/>
        <w:jc w:val="both"/>
      </w:pPr>
      <w:r>
        <w:t>РЕШАЕТ:</w:t>
      </w:r>
    </w:p>
    <w:p w:rsidR="00457E42" w:rsidRDefault="00457E42">
      <w:pPr>
        <w:pStyle w:val="ConsPlusNormal"/>
        <w:jc w:val="both"/>
      </w:pPr>
    </w:p>
    <w:p w:rsidR="00457E42" w:rsidRDefault="00457E42">
      <w:pPr>
        <w:pStyle w:val="ConsPlusNormal"/>
        <w:ind w:firstLine="540"/>
        <w:jc w:val="both"/>
      </w:pPr>
      <w:r>
        <w:t xml:space="preserve">1. Утвердить </w:t>
      </w:r>
      <w:hyperlink w:anchor="P53" w:history="1">
        <w:r>
          <w:rPr>
            <w:color w:val="0000FF"/>
          </w:rPr>
          <w:t>Положение</w:t>
        </w:r>
      </w:hyperlink>
      <w:r>
        <w:t xml:space="preserve"> о представлении сведений о доходах, об имуществе и обязательствах имущественного характера гражданами, претендующими на замещение должностей муниципальной службы в органах местного самоуправления Центрального района города Челябинска, и муниципальными служащими, замещающими должности муниципальной службы в органах местного самоуправления Центрального района города Челябинска (приложение).</w:t>
      </w:r>
    </w:p>
    <w:p w:rsidR="00457E42" w:rsidRDefault="00457E42">
      <w:pPr>
        <w:pStyle w:val="ConsPlusNormal"/>
        <w:jc w:val="both"/>
      </w:pPr>
    </w:p>
    <w:p w:rsidR="00457E42" w:rsidRDefault="00457E42">
      <w:pPr>
        <w:pStyle w:val="ConsPlusNormal"/>
        <w:ind w:firstLine="540"/>
        <w:jc w:val="both"/>
      </w:pPr>
      <w:r>
        <w:t xml:space="preserve">2. Признать утратившим силу </w:t>
      </w:r>
      <w:hyperlink r:id="rId11" w:history="1">
        <w:r>
          <w:rPr>
            <w:color w:val="0000FF"/>
          </w:rPr>
          <w:t>решение</w:t>
        </w:r>
      </w:hyperlink>
      <w:r>
        <w:t xml:space="preserve"> Совета депутатов Центрального района города Челябинска от 01.02.2017 N 25/3 "Об утверждении Порядка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 органах местного самоуправления Центрального района города Челябинска, и муниципальными служащими органов местного самоуправления Центрального района города Челябинска".</w:t>
      </w:r>
    </w:p>
    <w:p w:rsidR="00457E42" w:rsidRDefault="00457E42">
      <w:pPr>
        <w:pStyle w:val="ConsPlusNormal"/>
        <w:jc w:val="both"/>
      </w:pPr>
    </w:p>
    <w:p w:rsidR="00457E42" w:rsidRDefault="00457E42">
      <w:pPr>
        <w:pStyle w:val="ConsPlusNormal"/>
        <w:ind w:firstLine="540"/>
        <w:jc w:val="both"/>
      </w:pPr>
      <w:r>
        <w:t>3. Внести настоящее решение Совета депутатов Центрального района в раздел 2 "Органы и должностные лица" нормативной правовой базы местного самоуправления Центрального района.</w:t>
      </w:r>
    </w:p>
    <w:p w:rsidR="00457E42" w:rsidRDefault="00457E42">
      <w:pPr>
        <w:pStyle w:val="ConsPlusNormal"/>
        <w:jc w:val="both"/>
      </w:pPr>
    </w:p>
    <w:p w:rsidR="00457E42" w:rsidRDefault="00457E42">
      <w:pPr>
        <w:pStyle w:val="ConsPlusNormal"/>
        <w:ind w:firstLine="540"/>
        <w:jc w:val="both"/>
      </w:pPr>
      <w:r>
        <w:t>4. Ответственность за исполнение настоящего решения возложить на главу Центрального района Ереклинцева В.А., председателя Советов депутатов Центрального района Хлызова А.А.</w:t>
      </w:r>
    </w:p>
    <w:p w:rsidR="00457E42" w:rsidRDefault="00457E42">
      <w:pPr>
        <w:pStyle w:val="ConsPlusNormal"/>
        <w:jc w:val="both"/>
      </w:pPr>
    </w:p>
    <w:p w:rsidR="00457E42" w:rsidRDefault="00457E42">
      <w:pPr>
        <w:pStyle w:val="ConsPlusNormal"/>
        <w:ind w:firstLine="540"/>
        <w:jc w:val="both"/>
      </w:pPr>
      <w:r>
        <w:lastRenderedPageBreak/>
        <w:t>5. Контроль исполнения настоящего решения поручить председателю постоянной комиссии Совета депутатов Центрального района по местному самоуправлению Орлову В.А.</w:t>
      </w:r>
    </w:p>
    <w:p w:rsidR="00457E42" w:rsidRDefault="00457E42">
      <w:pPr>
        <w:pStyle w:val="ConsPlusNormal"/>
        <w:jc w:val="both"/>
      </w:pPr>
    </w:p>
    <w:p w:rsidR="00457E42" w:rsidRDefault="00457E42">
      <w:pPr>
        <w:pStyle w:val="ConsPlusNormal"/>
        <w:ind w:firstLine="540"/>
        <w:jc w:val="both"/>
      </w:pPr>
      <w:r>
        <w:t>6. Настоящее решение вступает в силу со дня его официального обнародования.</w:t>
      </w:r>
    </w:p>
    <w:p w:rsidR="00457E42" w:rsidRDefault="00457E42">
      <w:pPr>
        <w:pStyle w:val="ConsPlusNormal"/>
        <w:jc w:val="both"/>
      </w:pPr>
    </w:p>
    <w:p w:rsidR="00457E42" w:rsidRDefault="00457E42">
      <w:pPr>
        <w:pStyle w:val="ConsPlusNormal"/>
        <w:jc w:val="right"/>
      </w:pPr>
      <w:r>
        <w:t>Председатель</w:t>
      </w:r>
    </w:p>
    <w:p w:rsidR="00457E42" w:rsidRDefault="00457E42">
      <w:pPr>
        <w:pStyle w:val="ConsPlusNormal"/>
        <w:jc w:val="right"/>
      </w:pPr>
      <w:r>
        <w:t>Совета депутатов</w:t>
      </w:r>
    </w:p>
    <w:p w:rsidR="00457E42" w:rsidRDefault="00457E42">
      <w:pPr>
        <w:pStyle w:val="ConsPlusNormal"/>
        <w:jc w:val="right"/>
      </w:pPr>
      <w:r>
        <w:t>Центрального района</w:t>
      </w:r>
    </w:p>
    <w:p w:rsidR="00457E42" w:rsidRDefault="00457E42">
      <w:pPr>
        <w:pStyle w:val="ConsPlusNormal"/>
        <w:jc w:val="right"/>
      </w:pPr>
      <w:r>
        <w:t>города Челябинска</w:t>
      </w:r>
    </w:p>
    <w:p w:rsidR="00457E42" w:rsidRDefault="00457E42">
      <w:pPr>
        <w:pStyle w:val="ConsPlusNormal"/>
        <w:jc w:val="right"/>
      </w:pPr>
      <w:r>
        <w:t>А.А.ХЛЫЗОВ</w:t>
      </w:r>
    </w:p>
    <w:p w:rsidR="00457E42" w:rsidRDefault="00457E42">
      <w:pPr>
        <w:pStyle w:val="ConsPlusNormal"/>
        <w:jc w:val="both"/>
      </w:pPr>
    </w:p>
    <w:p w:rsidR="00457E42" w:rsidRDefault="00457E42">
      <w:pPr>
        <w:pStyle w:val="ConsPlusNormal"/>
        <w:jc w:val="right"/>
      </w:pPr>
      <w:r>
        <w:t>Глава Центрального района</w:t>
      </w:r>
    </w:p>
    <w:p w:rsidR="00457E42" w:rsidRDefault="00457E42">
      <w:pPr>
        <w:pStyle w:val="ConsPlusNormal"/>
        <w:jc w:val="right"/>
      </w:pPr>
      <w:r>
        <w:t>города Челябинска</w:t>
      </w:r>
    </w:p>
    <w:p w:rsidR="00457E42" w:rsidRDefault="00457E42">
      <w:pPr>
        <w:pStyle w:val="ConsPlusNormal"/>
        <w:jc w:val="right"/>
      </w:pPr>
      <w:r>
        <w:t>В.А.ЕРЕКЛИНЦЕВ</w:t>
      </w:r>
    </w:p>
    <w:p w:rsidR="00457E42" w:rsidRDefault="00457E42">
      <w:pPr>
        <w:pStyle w:val="ConsPlusNormal"/>
        <w:jc w:val="both"/>
      </w:pPr>
    </w:p>
    <w:p w:rsidR="00457E42" w:rsidRDefault="00457E42">
      <w:pPr>
        <w:pStyle w:val="ConsPlusNormal"/>
        <w:jc w:val="both"/>
      </w:pPr>
    </w:p>
    <w:p w:rsidR="00457E42" w:rsidRDefault="00457E42">
      <w:pPr>
        <w:pStyle w:val="ConsPlusNormal"/>
        <w:jc w:val="both"/>
      </w:pPr>
    </w:p>
    <w:p w:rsidR="00457E42" w:rsidRDefault="00457E42">
      <w:pPr>
        <w:pStyle w:val="ConsPlusNormal"/>
        <w:jc w:val="both"/>
      </w:pPr>
    </w:p>
    <w:p w:rsidR="00457E42" w:rsidRDefault="00457E42">
      <w:pPr>
        <w:pStyle w:val="ConsPlusNormal"/>
        <w:jc w:val="both"/>
      </w:pPr>
    </w:p>
    <w:p w:rsidR="00457E42" w:rsidRDefault="00457E42">
      <w:pPr>
        <w:pStyle w:val="ConsPlusNormal"/>
        <w:jc w:val="right"/>
        <w:outlineLvl w:val="0"/>
      </w:pPr>
      <w:r>
        <w:t>Приложение</w:t>
      </w:r>
    </w:p>
    <w:p w:rsidR="00457E42" w:rsidRDefault="00457E42">
      <w:pPr>
        <w:pStyle w:val="ConsPlusNormal"/>
        <w:jc w:val="right"/>
      </w:pPr>
      <w:r>
        <w:t>к решению</w:t>
      </w:r>
    </w:p>
    <w:p w:rsidR="00457E42" w:rsidRDefault="00457E42">
      <w:pPr>
        <w:pStyle w:val="ConsPlusNormal"/>
        <w:jc w:val="right"/>
      </w:pPr>
      <w:r>
        <w:t>Совета депутатов</w:t>
      </w:r>
    </w:p>
    <w:p w:rsidR="00457E42" w:rsidRDefault="00457E42">
      <w:pPr>
        <w:pStyle w:val="ConsPlusNormal"/>
        <w:jc w:val="right"/>
      </w:pPr>
      <w:r>
        <w:t>Центрального района</w:t>
      </w:r>
    </w:p>
    <w:p w:rsidR="00457E42" w:rsidRDefault="00457E42">
      <w:pPr>
        <w:pStyle w:val="ConsPlusNormal"/>
        <w:jc w:val="right"/>
      </w:pPr>
      <w:r>
        <w:t>города Челябинска</w:t>
      </w:r>
    </w:p>
    <w:p w:rsidR="00457E42" w:rsidRDefault="00457E42">
      <w:pPr>
        <w:pStyle w:val="ConsPlusNormal"/>
        <w:jc w:val="right"/>
      </w:pPr>
      <w:r>
        <w:t>от 22 августа 2017 г. N 30/4</w:t>
      </w:r>
    </w:p>
    <w:p w:rsidR="00457E42" w:rsidRDefault="00457E42">
      <w:pPr>
        <w:pStyle w:val="ConsPlusNormal"/>
        <w:jc w:val="both"/>
      </w:pPr>
    </w:p>
    <w:p w:rsidR="00457E42" w:rsidRDefault="00457E42">
      <w:pPr>
        <w:pStyle w:val="ConsPlusTitle"/>
        <w:jc w:val="center"/>
      </w:pPr>
      <w:bookmarkStart w:id="0" w:name="P53"/>
      <w:bookmarkEnd w:id="0"/>
      <w:r>
        <w:t>ПОЛОЖЕНИЕ</w:t>
      </w:r>
    </w:p>
    <w:p w:rsidR="00457E42" w:rsidRDefault="00457E42">
      <w:pPr>
        <w:pStyle w:val="ConsPlusTitle"/>
        <w:jc w:val="center"/>
      </w:pPr>
      <w:r>
        <w:t>о представлении сведений о доходах, об имуществе</w:t>
      </w:r>
    </w:p>
    <w:p w:rsidR="00457E42" w:rsidRDefault="00457E42">
      <w:pPr>
        <w:pStyle w:val="ConsPlusTitle"/>
        <w:jc w:val="center"/>
      </w:pPr>
      <w:r>
        <w:t>и обязательствах имущественного характера гражданами,</w:t>
      </w:r>
    </w:p>
    <w:p w:rsidR="00457E42" w:rsidRDefault="00457E42">
      <w:pPr>
        <w:pStyle w:val="ConsPlusTitle"/>
        <w:jc w:val="center"/>
      </w:pPr>
      <w:r>
        <w:t>претендующими на замещение должностей муниципальной службы</w:t>
      </w:r>
    </w:p>
    <w:p w:rsidR="00457E42" w:rsidRDefault="00457E42">
      <w:pPr>
        <w:pStyle w:val="ConsPlusTitle"/>
        <w:jc w:val="center"/>
      </w:pPr>
      <w:r>
        <w:t>в органах местного самоуправления Центрального района</w:t>
      </w:r>
    </w:p>
    <w:p w:rsidR="00457E42" w:rsidRDefault="00457E42">
      <w:pPr>
        <w:pStyle w:val="ConsPlusTitle"/>
        <w:jc w:val="center"/>
      </w:pPr>
      <w:r>
        <w:t>города Челябинска, и муниципальными служащими, замещающими</w:t>
      </w:r>
    </w:p>
    <w:p w:rsidR="00457E42" w:rsidRDefault="00457E42">
      <w:pPr>
        <w:pStyle w:val="ConsPlusTitle"/>
        <w:jc w:val="center"/>
      </w:pPr>
      <w:r>
        <w:t>должности муниципальной службы в органах местного</w:t>
      </w:r>
    </w:p>
    <w:p w:rsidR="00457E42" w:rsidRDefault="00457E42">
      <w:pPr>
        <w:pStyle w:val="ConsPlusTitle"/>
        <w:jc w:val="center"/>
      </w:pPr>
      <w:r>
        <w:t>самоуправления Центрального района города Челябинска</w:t>
      </w:r>
    </w:p>
    <w:p w:rsidR="00457E42" w:rsidRDefault="00457E42">
      <w:pPr>
        <w:pStyle w:val="ConsPlusNormal"/>
        <w:jc w:val="both"/>
      </w:pPr>
    </w:p>
    <w:p w:rsidR="00457E42" w:rsidRDefault="00457E42">
      <w:pPr>
        <w:pStyle w:val="ConsPlusNormal"/>
        <w:ind w:firstLine="540"/>
        <w:jc w:val="both"/>
      </w:pPr>
      <w:r>
        <w:t>1. Положением о представлении сведений о доходах, об имуществе и обязательствах имущественного характера гражданами, претендующими на замещение должностей муниципальной службы в органах местного самоуправления Центрального района города Челябинска, и муниципальными служащими, замещающими должности муниципальной службы в органах местного самоуправления Центрального района города Челябинска (далее - настоящее Положение), определяется порядок представления гражданами, претендующими на замещение должностей муниципальной службы в органах местного самоуправления Центрального района города Челябинска (далее - гражданин), и муниципальными служащими, замещающими должности муниципальной службы в органах местного самоуправления Центрального района города Челябинска (далее - муниципальный служащий),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457E42" w:rsidRDefault="00457E42">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457E42" w:rsidRDefault="00457E42">
      <w:pPr>
        <w:pStyle w:val="ConsPlusNormal"/>
        <w:spacing w:before="220"/>
        <w:ind w:firstLine="540"/>
        <w:jc w:val="both"/>
      </w:pPr>
      <w:r>
        <w:t>1) на гражданина;</w:t>
      </w:r>
    </w:p>
    <w:p w:rsidR="00457E42" w:rsidRDefault="00457E42">
      <w:pPr>
        <w:pStyle w:val="ConsPlusNormal"/>
        <w:spacing w:before="220"/>
        <w:ind w:firstLine="540"/>
        <w:jc w:val="both"/>
      </w:pPr>
      <w:r>
        <w:lastRenderedPageBreak/>
        <w:t>2)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муниципальным правовым актом Центрального района города Челябинска (далее - Перечень);</w:t>
      </w:r>
    </w:p>
    <w:p w:rsidR="00457E42" w:rsidRDefault="00457E42">
      <w:pPr>
        <w:pStyle w:val="ConsPlusNormal"/>
        <w:spacing w:before="220"/>
        <w:ind w:firstLine="540"/>
        <w:jc w:val="both"/>
      </w:pPr>
      <w:r>
        <w:t>3) на муниципального служащего, замещающего должность муниципальной службы, не предусмотренную Перечнем, и претендующего на замещение должности муниципальной службы, предусмотренной Перечнем (далее - кандидат на должность, предусмотренную Перечнем).</w:t>
      </w:r>
    </w:p>
    <w:p w:rsidR="00457E42" w:rsidRDefault="00457E42">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Указом Президента Российской Федерации </w:t>
      </w:r>
      <w:hyperlink r:id="rId12" w:history="1">
        <w:r>
          <w:rPr>
            <w:color w:val="0000FF"/>
          </w:rPr>
          <w:t>форме</w:t>
        </w:r>
      </w:hyperlink>
      <w:r>
        <w:t xml:space="preserve"> справки:</w:t>
      </w:r>
    </w:p>
    <w:p w:rsidR="00457E42" w:rsidRDefault="00457E42">
      <w:pPr>
        <w:pStyle w:val="ConsPlusNormal"/>
        <w:spacing w:before="220"/>
        <w:ind w:firstLine="540"/>
        <w:jc w:val="both"/>
      </w:pPr>
      <w:r>
        <w:t>1) гражданами - при поступлении на муниципальную службу;</w:t>
      </w:r>
    </w:p>
    <w:p w:rsidR="00457E42" w:rsidRDefault="00457E42">
      <w:pPr>
        <w:pStyle w:val="ConsPlusNormal"/>
        <w:spacing w:before="220"/>
        <w:ind w:firstLine="540"/>
        <w:jc w:val="both"/>
      </w:pPr>
      <w:r>
        <w:t>2) кандидатами на должности, предусмотренные Перечнем, - при назначении на должности муниципальной службы, предусмотренные Перечнем;</w:t>
      </w:r>
    </w:p>
    <w:p w:rsidR="00457E42" w:rsidRDefault="00457E42">
      <w:pPr>
        <w:pStyle w:val="ConsPlusNormal"/>
        <w:spacing w:before="220"/>
        <w:ind w:firstLine="540"/>
        <w:jc w:val="both"/>
      </w:pPr>
      <w:r>
        <w:t>3) муниципальными служащими, замещающими должности муниципальной службы, предусмотренные Перечнем, ежегодно, не позднее 30 апреля года, следующего за отчетным.</w:t>
      </w:r>
    </w:p>
    <w:p w:rsidR="00457E42" w:rsidRDefault="00457E42">
      <w:pPr>
        <w:pStyle w:val="ConsPlusNormal"/>
        <w:spacing w:before="220"/>
        <w:ind w:firstLine="540"/>
        <w:jc w:val="both"/>
      </w:pPr>
      <w:bookmarkStart w:id="1" w:name="P71"/>
      <w:bookmarkEnd w:id="1"/>
      <w:r>
        <w:t>4. Гражданин при назначении на должность муниципальной службы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457E42" w:rsidRDefault="00457E42">
      <w:pPr>
        <w:pStyle w:val="ConsPlusNormal"/>
        <w:spacing w:before="220"/>
        <w:ind w:firstLine="540"/>
        <w:jc w:val="both"/>
      </w:pPr>
      <w:r>
        <w:t xml:space="preserve">5.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P71" w:history="1">
        <w:r>
          <w:rPr>
            <w:color w:val="0000FF"/>
          </w:rPr>
          <w:t>пунктом 4</w:t>
        </w:r>
      </w:hyperlink>
      <w:r>
        <w:t xml:space="preserve"> настоящего Положения, а также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457E42" w:rsidRDefault="00457E42">
      <w:pPr>
        <w:pStyle w:val="ConsPlusNormal"/>
        <w:spacing w:before="220"/>
        <w:ind w:firstLine="540"/>
        <w:jc w:val="both"/>
      </w:pPr>
      <w:r>
        <w:t>6. Муниципальный служащий представляет ежегодно:</w:t>
      </w:r>
    </w:p>
    <w:p w:rsidR="00457E42" w:rsidRDefault="00457E42">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57E42" w:rsidRDefault="00457E42">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57E42" w:rsidRDefault="00457E42">
      <w:pPr>
        <w:pStyle w:val="ConsPlusNormal"/>
        <w:spacing w:before="220"/>
        <w:ind w:firstLine="540"/>
        <w:jc w:val="both"/>
      </w:pPr>
      <w:r>
        <w:t>7. Сведения о доходах, об имуществе и обязательствах имущественного характера представляются специалисту, отвечающему за кадровую работу органа местного самоуправления Центрального района города Челябинска, в порядке, установленном муниципальным правовым актом Центрального района города Челябинска.</w:t>
      </w:r>
    </w:p>
    <w:p w:rsidR="00457E42" w:rsidRDefault="00457E42">
      <w:pPr>
        <w:pStyle w:val="ConsPlusNormal"/>
        <w:spacing w:before="220"/>
        <w:ind w:firstLine="540"/>
        <w:jc w:val="both"/>
      </w:pPr>
      <w:r>
        <w:lastRenderedPageBreak/>
        <w:t>8. В случае если муниципальный служащий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предусмотренного для представления соответствующих сведений настоящим Положением.</w:t>
      </w:r>
    </w:p>
    <w:p w:rsidR="00457E42" w:rsidRDefault="00457E42">
      <w:pPr>
        <w:pStyle w:val="ConsPlusNormal"/>
        <w:spacing w:before="220"/>
        <w:ind w:firstLine="540"/>
        <w:jc w:val="both"/>
      </w:pPr>
      <w: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457E42" w:rsidRDefault="00457E42">
      <w:pPr>
        <w:pStyle w:val="ConsPlusNormal"/>
        <w:spacing w:before="220"/>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нормативными правовыми актами Российской Федерации, Челябинской области, муниципальными правовыми актами Центрального района города Челябинска.</w:t>
      </w:r>
    </w:p>
    <w:p w:rsidR="00457E42" w:rsidRDefault="00457E42">
      <w:pPr>
        <w:pStyle w:val="ConsPlusNormal"/>
        <w:spacing w:before="220"/>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57E42" w:rsidRDefault="00457E42">
      <w:pPr>
        <w:pStyle w:val="ConsPlusNormal"/>
        <w:spacing w:before="220"/>
        <w:ind w:firstLine="540"/>
        <w:jc w:val="both"/>
      </w:pPr>
      <w:r>
        <w:t>12. 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официальных сайтах органов местного самоуправления Центрального района города Челябинска в информационно-телекоммуникационной сети "Интернет" в соответствии с порядком, утвержденным муниципальным правовым актом Центрального района города Челябинска.</w:t>
      </w:r>
    </w:p>
    <w:p w:rsidR="00457E42" w:rsidRDefault="00457E42">
      <w:pPr>
        <w:pStyle w:val="ConsPlusNormal"/>
        <w:spacing w:before="220"/>
        <w:ind w:firstLine="540"/>
        <w:jc w:val="both"/>
      </w:pPr>
      <w:r>
        <w:t>13.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57E42" w:rsidRDefault="00457E42">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В случае если гражданин или кандидат на должность, предусмотренную Перечнем, представившие специалисту, отвечающему за кадровую работу,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457E42" w:rsidRDefault="00457E42">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457E42" w:rsidRDefault="00457E42">
      <w:pPr>
        <w:pStyle w:val="ConsPlusNormal"/>
        <w:jc w:val="both"/>
      </w:pPr>
    </w:p>
    <w:p w:rsidR="00457E42" w:rsidRDefault="00457E42">
      <w:pPr>
        <w:pStyle w:val="ConsPlusNormal"/>
        <w:jc w:val="right"/>
      </w:pPr>
      <w:r>
        <w:t>Председатель</w:t>
      </w:r>
    </w:p>
    <w:p w:rsidR="00457E42" w:rsidRDefault="00457E42">
      <w:pPr>
        <w:pStyle w:val="ConsPlusNormal"/>
        <w:jc w:val="right"/>
      </w:pPr>
      <w:r>
        <w:t>Совета депутатов</w:t>
      </w:r>
    </w:p>
    <w:p w:rsidR="00457E42" w:rsidRDefault="00457E42">
      <w:pPr>
        <w:pStyle w:val="ConsPlusNormal"/>
        <w:jc w:val="right"/>
      </w:pPr>
      <w:r>
        <w:t>Центрального района</w:t>
      </w:r>
    </w:p>
    <w:p w:rsidR="00457E42" w:rsidRDefault="00457E42">
      <w:pPr>
        <w:pStyle w:val="ConsPlusNormal"/>
        <w:jc w:val="right"/>
      </w:pPr>
      <w:r>
        <w:lastRenderedPageBreak/>
        <w:t>города Челябинска</w:t>
      </w:r>
    </w:p>
    <w:p w:rsidR="00457E42" w:rsidRDefault="00457E42">
      <w:pPr>
        <w:pStyle w:val="ConsPlusNormal"/>
        <w:jc w:val="right"/>
      </w:pPr>
      <w:r>
        <w:t>А.А.ХЛЫЗОВ</w:t>
      </w:r>
    </w:p>
    <w:p w:rsidR="00457E42" w:rsidRDefault="00457E42">
      <w:pPr>
        <w:pStyle w:val="ConsPlusNormal"/>
        <w:jc w:val="both"/>
      </w:pPr>
    </w:p>
    <w:p w:rsidR="00457E42" w:rsidRDefault="00457E42">
      <w:pPr>
        <w:pStyle w:val="ConsPlusNormal"/>
        <w:jc w:val="right"/>
      </w:pPr>
      <w:r>
        <w:t>Глава Центрального района</w:t>
      </w:r>
    </w:p>
    <w:p w:rsidR="00457E42" w:rsidRDefault="00457E42">
      <w:pPr>
        <w:pStyle w:val="ConsPlusNormal"/>
        <w:jc w:val="right"/>
      </w:pPr>
      <w:r>
        <w:t>города Челябинска</w:t>
      </w:r>
    </w:p>
    <w:p w:rsidR="00457E42" w:rsidRDefault="00457E42">
      <w:pPr>
        <w:pStyle w:val="ConsPlusNormal"/>
        <w:jc w:val="right"/>
      </w:pPr>
      <w:r>
        <w:t>В.А.ЕРЕКЛИНЦЕВ</w:t>
      </w:r>
    </w:p>
    <w:p w:rsidR="00457E42" w:rsidRDefault="00457E42">
      <w:pPr>
        <w:pStyle w:val="ConsPlusNormal"/>
        <w:jc w:val="both"/>
      </w:pPr>
    </w:p>
    <w:p w:rsidR="00457E42" w:rsidRDefault="00457E42">
      <w:pPr>
        <w:pStyle w:val="ConsPlusNormal"/>
        <w:jc w:val="both"/>
      </w:pPr>
    </w:p>
    <w:p w:rsidR="00457E42" w:rsidRDefault="00457E42">
      <w:pPr>
        <w:pStyle w:val="ConsPlusNormal"/>
        <w:pBdr>
          <w:top w:val="single" w:sz="6" w:space="0" w:color="auto"/>
        </w:pBdr>
        <w:spacing w:before="100" w:after="100"/>
        <w:jc w:val="both"/>
        <w:rPr>
          <w:sz w:val="2"/>
          <w:szCs w:val="2"/>
        </w:rPr>
      </w:pPr>
    </w:p>
    <w:p w:rsidR="009F4118" w:rsidRDefault="009F4118">
      <w:bookmarkStart w:id="2" w:name="_GoBack"/>
      <w:bookmarkEnd w:id="2"/>
    </w:p>
    <w:sectPr w:rsidR="009F4118" w:rsidSect="00FB6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E42"/>
    <w:rsid w:val="00457E42"/>
    <w:rsid w:val="009F4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9C109-CFCD-4D14-86B4-5119ACE1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7E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7E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7E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F452365466145AB9880736E9E41766B9DE27FDF438389ED7F8336BBA8B07AB2A735DDBD0C93C728AEC159063894C75207EAF4132819256y1l1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7F452365466145AB9880736E9E41766B8D828F9F43E389ED7F8336BBA8B07AB2A735DDCD9C26822CAB24CC327C241763E62AF42y2lCC" TargetMode="External"/><Relationship Id="rId12" Type="http://schemas.openxmlformats.org/officeDocument/2006/relationships/hyperlink" Target="consultantplus://offline/ref=07F452365466145AB9880736E9E41766B9DE26F7F13B389ED7F8336BBA8B07AB2A735DDBD0C93C778BEC159063894C75207EAF4132819256y1l1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7F452365466145AB9880736E9E41766B8D82BF7F53B389ED7F8336BBA8B07AB2A735DDED1C26822CAB24CC327C241763E62AF42y2lCC" TargetMode="External"/><Relationship Id="rId11" Type="http://schemas.openxmlformats.org/officeDocument/2006/relationships/hyperlink" Target="consultantplus://offline/ref=07F452365466145AB988193BFF88486DB2D271F2F23C34CC8AAE353CE5DB01FE6A335B8E818D697E8CE75FC126C2437722y6l0C" TargetMode="External"/><Relationship Id="rId5" Type="http://schemas.openxmlformats.org/officeDocument/2006/relationships/hyperlink" Target="consultantplus://offline/ref=07F452365466145AB9880736E9E41766B8DA2FFDF438389ED7F8336BBA8B07AB2A735DDBD8CF3727DFA314CC25DC5F77217EAD402Ey8l3C" TargetMode="External"/><Relationship Id="rId10" Type="http://schemas.openxmlformats.org/officeDocument/2006/relationships/hyperlink" Target="consultantplus://offline/ref=07F452365466145AB988193BFF88486DB2D271F2F23931CA8CA5353CE5DB01FE6A335B8E938D31728EE745C225D715266435A2422C9D92550FB6107DyDlC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7F452365466145AB988193BFF88486DB2D271F2F23A34CA83AA353CE5DB01FE6A335B8E818D697E8CE75FC126C2437722y6l0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2008</Words>
  <Characters>11450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Шульгина Юлия Васильевна</dc:creator>
  <cp:keywords/>
  <dc:description/>
  <cp:lastModifiedBy>Шульгина Юлия Васильевна</cp:lastModifiedBy>
  <cp:revision>1</cp:revision>
  <dcterms:created xsi:type="dcterms:W3CDTF">2020-01-20T02:37:00Z</dcterms:created>
  <dcterms:modified xsi:type="dcterms:W3CDTF">2020-01-20T02:38:00Z</dcterms:modified>
</cp:coreProperties>
</file>