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DB" w:rsidRDefault="009930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30DB" w:rsidRDefault="009930DB">
      <w:pPr>
        <w:pStyle w:val="ConsPlusNormal"/>
        <w:jc w:val="both"/>
        <w:outlineLvl w:val="0"/>
      </w:pPr>
    </w:p>
    <w:p w:rsidR="009930DB" w:rsidRDefault="009930DB">
      <w:pPr>
        <w:pStyle w:val="ConsPlusTitle"/>
        <w:jc w:val="center"/>
        <w:outlineLvl w:val="0"/>
      </w:pPr>
      <w:r>
        <w:t>СОВЕТ ДЕПУТАТОВ ЦЕНТРАЛЬНОГО РАЙОНА</w:t>
      </w:r>
    </w:p>
    <w:p w:rsidR="009930DB" w:rsidRDefault="009930DB">
      <w:pPr>
        <w:pStyle w:val="ConsPlusTitle"/>
        <w:jc w:val="center"/>
      </w:pPr>
      <w:r>
        <w:t>ГОРОДА ЧЕЛЯБИНСКА</w:t>
      </w:r>
    </w:p>
    <w:p w:rsidR="009930DB" w:rsidRDefault="009930DB">
      <w:pPr>
        <w:pStyle w:val="ConsPlusTitle"/>
        <w:jc w:val="center"/>
      </w:pPr>
      <w:r>
        <w:t>первого созыва</w:t>
      </w:r>
    </w:p>
    <w:p w:rsidR="009930DB" w:rsidRDefault="009930DB">
      <w:pPr>
        <w:pStyle w:val="ConsPlusTitle"/>
        <w:jc w:val="center"/>
      </w:pPr>
    </w:p>
    <w:p w:rsidR="009930DB" w:rsidRDefault="009930DB">
      <w:pPr>
        <w:pStyle w:val="ConsPlusTitle"/>
        <w:jc w:val="center"/>
      </w:pPr>
      <w:r>
        <w:t>РЕШЕНИЕ</w:t>
      </w:r>
    </w:p>
    <w:p w:rsidR="009930DB" w:rsidRDefault="009930DB">
      <w:pPr>
        <w:pStyle w:val="ConsPlusTitle"/>
        <w:jc w:val="center"/>
      </w:pPr>
      <w:r>
        <w:t>от 13 апреля 2016 г. N 19/5</w:t>
      </w:r>
    </w:p>
    <w:p w:rsidR="009930DB" w:rsidRDefault="009930DB">
      <w:pPr>
        <w:pStyle w:val="ConsPlusTitle"/>
        <w:jc w:val="center"/>
      </w:pPr>
    </w:p>
    <w:p w:rsidR="009930DB" w:rsidRDefault="009930DB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9930DB" w:rsidRDefault="009930DB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9930DB" w:rsidRDefault="009930DB">
      <w:pPr>
        <w:pStyle w:val="ConsPlusTitle"/>
        <w:jc w:val="center"/>
      </w:pPr>
      <w:r>
        <w:t>характера лиц, замещающих муниципальные должности в органах</w:t>
      </w:r>
    </w:p>
    <w:p w:rsidR="009930DB" w:rsidRDefault="009930DB">
      <w:pPr>
        <w:pStyle w:val="ConsPlusTitle"/>
        <w:jc w:val="center"/>
      </w:pPr>
      <w:r>
        <w:t>местного самоуправления Центрального района</w:t>
      </w:r>
    </w:p>
    <w:p w:rsidR="009930DB" w:rsidRDefault="009930DB">
      <w:pPr>
        <w:pStyle w:val="ConsPlusTitle"/>
        <w:jc w:val="center"/>
      </w:pPr>
      <w:r>
        <w:t>города Челябинска и осуществляющих свои полномочия</w:t>
      </w:r>
    </w:p>
    <w:p w:rsidR="009930DB" w:rsidRDefault="009930DB">
      <w:pPr>
        <w:pStyle w:val="ConsPlusTitle"/>
        <w:jc w:val="center"/>
      </w:pPr>
      <w:r>
        <w:t>на постоянной основе, на официальных сайтах органов местного</w:t>
      </w:r>
    </w:p>
    <w:p w:rsidR="009930DB" w:rsidRDefault="009930DB">
      <w:pPr>
        <w:pStyle w:val="ConsPlusTitle"/>
        <w:jc w:val="center"/>
      </w:pPr>
      <w:r>
        <w:t>самоуправления Центрального района города Челябинска</w:t>
      </w:r>
    </w:p>
    <w:p w:rsidR="009930DB" w:rsidRDefault="009930DB">
      <w:pPr>
        <w:pStyle w:val="ConsPlusTitle"/>
        <w:jc w:val="center"/>
      </w:pPr>
      <w:r>
        <w:t>и предоставления этих сведений средствам</w:t>
      </w:r>
    </w:p>
    <w:p w:rsidR="009930DB" w:rsidRDefault="009930DB">
      <w:pPr>
        <w:pStyle w:val="ConsPlusTitle"/>
        <w:jc w:val="center"/>
      </w:pPr>
      <w:r>
        <w:t>массовой информации для опубликования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года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 декабря 2008 года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Челябинской области от 29 января 2009 года N 353-ЗО "О противодействии коррупции в Челябинской области", </w:t>
      </w:r>
      <w:hyperlink r:id="rId9" w:history="1">
        <w:r>
          <w:rPr>
            <w:color w:val="0000FF"/>
          </w:rPr>
          <w:t>Уставом</w:t>
        </w:r>
      </w:hyperlink>
      <w:r>
        <w:t xml:space="preserve"> Центрального района города Челябинска Совет депутатов Центрального района города Челябинска первого созыва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РЕШАЕТ: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ind w:firstLine="540"/>
        <w:jc w:val="both"/>
      </w:pPr>
      <w:r>
        <w:t xml:space="preserve">1. Утвердить </w:t>
      </w:r>
      <w:hyperlink w:anchor="P52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 имущественного характера лиц, замещающих муниципальные должности в органах местного самоуправления Центрального района города Челябинска и осуществляющих свои полномочия на постоянной основе, на официальных сайтах органов местного самоуправления Центрального района города Челябинска и предоставления этих сведений средствам массовой информации для опубликования (приложение).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ind w:firstLine="540"/>
        <w:jc w:val="both"/>
      </w:pPr>
      <w:r>
        <w:t>2. Внести настоящее решение в раздел 2 "Органы и должностные лица местного самоуправления, муниципальная служба" нормативной правовой базы местного самоуправления Центрального района.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ind w:firstLine="540"/>
        <w:jc w:val="both"/>
      </w:pPr>
      <w:r>
        <w:t>3. Ответственность за исполнение настоящего решения возложить на главу Центрального района города Челябинска В.А. Ереклинцева, председателя Совета депутатов Центрального района города Челябинска А.А. Хлызова.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ind w:firstLine="540"/>
        <w:jc w:val="both"/>
      </w:pPr>
      <w:r>
        <w:t>4. Контроль исполнения настоящего решения поручить постоянной комиссии Совета депутатов Центрального района по местному самоуправлению (В.А. Орлов).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ind w:firstLine="540"/>
        <w:jc w:val="both"/>
      </w:pPr>
      <w:r>
        <w:t>5. Настоящее решение вступает в силу со дня его официального обнародования.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right"/>
      </w:pPr>
      <w:r>
        <w:t>Председатель</w:t>
      </w:r>
    </w:p>
    <w:p w:rsidR="009930DB" w:rsidRDefault="009930DB">
      <w:pPr>
        <w:pStyle w:val="ConsPlusNormal"/>
        <w:jc w:val="right"/>
      </w:pPr>
      <w:r>
        <w:t>Совета депутатов</w:t>
      </w:r>
    </w:p>
    <w:p w:rsidR="009930DB" w:rsidRDefault="009930DB">
      <w:pPr>
        <w:pStyle w:val="ConsPlusNormal"/>
        <w:jc w:val="right"/>
      </w:pPr>
      <w:r>
        <w:t>Центрального района</w:t>
      </w:r>
    </w:p>
    <w:p w:rsidR="009930DB" w:rsidRDefault="009930DB">
      <w:pPr>
        <w:pStyle w:val="ConsPlusNormal"/>
        <w:jc w:val="right"/>
      </w:pPr>
      <w:r>
        <w:t>города Челябинска</w:t>
      </w:r>
    </w:p>
    <w:p w:rsidR="009930DB" w:rsidRDefault="009930DB">
      <w:pPr>
        <w:pStyle w:val="ConsPlusNormal"/>
        <w:jc w:val="right"/>
      </w:pPr>
      <w:r>
        <w:lastRenderedPageBreak/>
        <w:t>А.А.ХЛЫЗОВ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right"/>
      </w:pPr>
      <w:r>
        <w:t>Глава Центрального района</w:t>
      </w:r>
    </w:p>
    <w:p w:rsidR="009930DB" w:rsidRDefault="009930DB">
      <w:pPr>
        <w:pStyle w:val="ConsPlusNormal"/>
        <w:jc w:val="right"/>
      </w:pPr>
      <w:r>
        <w:t>города Челябинска</w:t>
      </w:r>
    </w:p>
    <w:p w:rsidR="009930DB" w:rsidRDefault="009930DB">
      <w:pPr>
        <w:pStyle w:val="ConsPlusNormal"/>
        <w:jc w:val="right"/>
      </w:pPr>
      <w:r>
        <w:t>В.А.ЕРЕКЛИНЦЕВ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right"/>
        <w:outlineLvl w:val="0"/>
      </w:pPr>
      <w:r>
        <w:t>Приложение</w:t>
      </w:r>
    </w:p>
    <w:p w:rsidR="009930DB" w:rsidRDefault="009930DB">
      <w:pPr>
        <w:pStyle w:val="ConsPlusNormal"/>
        <w:jc w:val="right"/>
      </w:pPr>
      <w:r>
        <w:t>к решению</w:t>
      </w:r>
    </w:p>
    <w:p w:rsidR="009930DB" w:rsidRDefault="009930DB">
      <w:pPr>
        <w:pStyle w:val="ConsPlusNormal"/>
        <w:jc w:val="right"/>
      </w:pPr>
      <w:r>
        <w:t>Совета депутатов</w:t>
      </w:r>
    </w:p>
    <w:p w:rsidR="009930DB" w:rsidRDefault="009930DB">
      <w:pPr>
        <w:pStyle w:val="ConsPlusNormal"/>
        <w:jc w:val="right"/>
      </w:pPr>
      <w:r>
        <w:t>Центрального района</w:t>
      </w:r>
    </w:p>
    <w:p w:rsidR="009930DB" w:rsidRDefault="009930DB">
      <w:pPr>
        <w:pStyle w:val="ConsPlusNormal"/>
        <w:jc w:val="right"/>
      </w:pPr>
      <w:r>
        <w:t>города Челябинска</w:t>
      </w:r>
    </w:p>
    <w:p w:rsidR="009930DB" w:rsidRDefault="009930DB">
      <w:pPr>
        <w:pStyle w:val="ConsPlusNormal"/>
        <w:jc w:val="right"/>
      </w:pPr>
      <w:r>
        <w:t>от 13 апреля 2016 г. N 19/5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Title"/>
        <w:jc w:val="center"/>
      </w:pPr>
      <w:bookmarkStart w:id="0" w:name="P52"/>
      <w:bookmarkEnd w:id="0"/>
      <w:r>
        <w:t>ПОРЯДОК</w:t>
      </w:r>
    </w:p>
    <w:p w:rsidR="009930DB" w:rsidRDefault="009930DB">
      <w:pPr>
        <w:pStyle w:val="ConsPlusTitle"/>
        <w:jc w:val="center"/>
      </w:pPr>
      <w:r>
        <w:t>размещения сведений о доходах, расходах, об имуществе</w:t>
      </w:r>
    </w:p>
    <w:p w:rsidR="009930DB" w:rsidRDefault="009930DB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9930DB" w:rsidRDefault="009930DB">
      <w:pPr>
        <w:pStyle w:val="ConsPlusTitle"/>
        <w:jc w:val="center"/>
      </w:pPr>
      <w:r>
        <w:t>муниципальные должности в органах местного самоуправления</w:t>
      </w:r>
    </w:p>
    <w:p w:rsidR="009930DB" w:rsidRDefault="009930DB">
      <w:pPr>
        <w:pStyle w:val="ConsPlusTitle"/>
        <w:jc w:val="center"/>
      </w:pPr>
      <w:r>
        <w:t>Центрального района города Челябинска и осуществляющих</w:t>
      </w:r>
    </w:p>
    <w:p w:rsidR="009930DB" w:rsidRDefault="009930DB">
      <w:pPr>
        <w:pStyle w:val="ConsPlusTitle"/>
        <w:jc w:val="center"/>
      </w:pPr>
      <w:r>
        <w:t>свои полномочия на постоянной основе, на официальных сайтах</w:t>
      </w:r>
    </w:p>
    <w:p w:rsidR="009930DB" w:rsidRDefault="009930DB">
      <w:pPr>
        <w:pStyle w:val="ConsPlusTitle"/>
        <w:jc w:val="center"/>
      </w:pPr>
      <w:r>
        <w:t>органов местного самоуправления Центрального района</w:t>
      </w:r>
    </w:p>
    <w:p w:rsidR="009930DB" w:rsidRDefault="009930DB">
      <w:pPr>
        <w:pStyle w:val="ConsPlusTitle"/>
        <w:jc w:val="center"/>
      </w:pPr>
      <w:r>
        <w:t>города Челябинска и предоставления этих сведений</w:t>
      </w:r>
    </w:p>
    <w:p w:rsidR="009930DB" w:rsidRDefault="009930DB">
      <w:pPr>
        <w:pStyle w:val="ConsPlusTitle"/>
        <w:jc w:val="center"/>
      </w:pPr>
      <w:r>
        <w:t>средствам массовой информации для опубликования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ind w:firstLine="540"/>
        <w:jc w:val="both"/>
      </w:pPr>
      <w:bookmarkStart w:id="1" w:name="P62"/>
      <w:bookmarkEnd w:id="1"/>
      <w:r>
        <w:t>1. На официальных сайтах органов местного самоуправления Центрального района города Челябинска (далее - органов местного самоуправления района)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 в органе местного самоуправления Центрального района города Челябинска, осуществляющего свои полномочия на постоянной основе (далее - лицо, замещающее муниципальную должность),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 xml:space="preserve">2. В размещаемых на официальных сайтах органов местного самоуправления и </w:t>
      </w:r>
      <w:r>
        <w:lastRenderedPageBreak/>
        <w:t>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муниципальную должность;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3.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4. Размещение на официальном сайте органа местного самоуправления сведений о доходах, расходах, об имуществе и обязательствах имущественного характера обеспечивается уполномоченным сотрудником органа местного самоуправления.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5. Сведения для опубликования предоставляются в связи с письменными запросами от средств массовой информации в случае, если запрашиваемые сведения отсутствуют на официальном сайте органов местного самоуправления района.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6. Уполномоченный сотрудник органа местного самоуправления: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>а) в 3-дневный срок со дня поступления запроса от средства массовой информации письменно сообщает об этом лицу, замещающему муниципальную должность, в отношении которого поступил запрос;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 xml:space="preserve">б) в 7-дневный срок со дня поступления запроса от средства массовой информации обеспечивает предоставление ему за подписью руководителя органа местного самоуправления сведений, указанных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если запрашиваемые сведения отсутствуют на официальном сайте органов местного самоуправления района.</w:t>
      </w:r>
    </w:p>
    <w:p w:rsidR="009930DB" w:rsidRDefault="009930DB">
      <w:pPr>
        <w:pStyle w:val="ConsPlusNormal"/>
        <w:spacing w:before="220"/>
        <w:ind w:firstLine="540"/>
        <w:jc w:val="both"/>
      </w:pPr>
      <w:r>
        <w:t xml:space="preserve">7. </w:t>
      </w:r>
      <w:hyperlink w:anchor="P115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размещаются на официальных сайтах органов местного самоуправления и предоставляются средствам массовой информации для опубликования по форме согласно приложению к настоящему Порядку.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right"/>
      </w:pPr>
      <w:r>
        <w:t>Председатель</w:t>
      </w:r>
    </w:p>
    <w:p w:rsidR="009930DB" w:rsidRDefault="009930DB">
      <w:pPr>
        <w:pStyle w:val="ConsPlusNormal"/>
        <w:jc w:val="right"/>
      </w:pPr>
      <w:r>
        <w:t>Совета депутатов</w:t>
      </w:r>
    </w:p>
    <w:p w:rsidR="009930DB" w:rsidRDefault="009930DB">
      <w:pPr>
        <w:pStyle w:val="ConsPlusNormal"/>
        <w:jc w:val="right"/>
      </w:pPr>
      <w:r>
        <w:t>Центрального района</w:t>
      </w:r>
    </w:p>
    <w:p w:rsidR="009930DB" w:rsidRDefault="009930DB">
      <w:pPr>
        <w:pStyle w:val="ConsPlusNormal"/>
        <w:jc w:val="right"/>
      </w:pPr>
      <w:r>
        <w:t>города Челябинска</w:t>
      </w:r>
    </w:p>
    <w:p w:rsidR="009930DB" w:rsidRDefault="009930DB">
      <w:pPr>
        <w:pStyle w:val="ConsPlusNormal"/>
        <w:jc w:val="right"/>
      </w:pPr>
      <w:r>
        <w:t>А.А.ХЛЫЗОВ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right"/>
      </w:pPr>
      <w:r>
        <w:lastRenderedPageBreak/>
        <w:t>Глава Центрального района</w:t>
      </w:r>
    </w:p>
    <w:p w:rsidR="009930DB" w:rsidRDefault="009930DB">
      <w:pPr>
        <w:pStyle w:val="ConsPlusNormal"/>
        <w:jc w:val="right"/>
      </w:pPr>
      <w:r>
        <w:t>города Челябинска</w:t>
      </w:r>
    </w:p>
    <w:p w:rsidR="009930DB" w:rsidRDefault="009930DB">
      <w:pPr>
        <w:pStyle w:val="ConsPlusNormal"/>
        <w:jc w:val="right"/>
      </w:pPr>
      <w:r>
        <w:t>В.А.ЕРЕКЛИНЦЕВ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right"/>
        <w:outlineLvl w:val="1"/>
      </w:pPr>
      <w:r>
        <w:t>Приложение</w:t>
      </w:r>
    </w:p>
    <w:p w:rsidR="009930DB" w:rsidRDefault="009930DB">
      <w:pPr>
        <w:pStyle w:val="ConsPlusNormal"/>
        <w:jc w:val="right"/>
      </w:pPr>
      <w:r>
        <w:t>к Порядку</w:t>
      </w:r>
    </w:p>
    <w:p w:rsidR="009930DB" w:rsidRDefault="009930DB">
      <w:pPr>
        <w:pStyle w:val="ConsPlusNormal"/>
        <w:jc w:val="right"/>
      </w:pPr>
      <w:r>
        <w:t>размещения сведений о доходах,</w:t>
      </w:r>
    </w:p>
    <w:p w:rsidR="009930DB" w:rsidRDefault="009930DB">
      <w:pPr>
        <w:pStyle w:val="ConsPlusNormal"/>
        <w:jc w:val="right"/>
      </w:pPr>
      <w:r>
        <w:t>расходах, об имуществе</w:t>
      </w:r>
    </w:p>
    <w:p w:rsidR="009930DB" w:rsidRDefault="009930DB">
      <w:pPr>
        <w:pStyle w:val="ConsPlusNormal"/>
        <w:jc w:val="right"/>
      </w:pPr>
      <w:r>
        <w:t>и обязательствах имущественного</w:t>
      </w:r>
    </w:p>
    <w:p w:rsidR="009930DB" w:rsidRDefault="009930DB">
      <w:pPr>
        <w:pStyle w:val="ConsPlusNormal"/>
        <w:jc w:val="right"/>
      </w:pPr>
      <w:r>
        <w:t>характера лиц, замещающих</w:t>
      </w:r>
    </w:p>
    <w:p w:rsidR="009930DB" w:rsidRDefault="009930DB">
      <w:pPr>
        <w:pStyle w:val="ConsPlusNormal"/>
        <w:jc w:val="right"/>
      </w:pPr>
      <w:r>
        <w:t>муниципальные должности</w:t>
      </w:r>
    </w:p>
    <w:p w:rsidR="009930DB" w:rsidRDefault="009930DB">
      <w:pPr>
        <w:pStyle w:val="ConsPlusNormal"/>
        <w:jc w:val="right"/>
      </w:pPr>
      <w:r>
        <w:t>в органах местного самоуправления</w:t>
      </w:r>
    </w:p>
    <w:p w:rsidR="009930DB" w:rsidRDefault="009930DB">
      <w:pPr>
        <w:pStyle w:val="ConsPlusNormal"/>
        <w:jc w:val="right"/>
      </w:pPr>
      <w:r>
        <w:t>Центрального района</w:t>
      </w:r>
    </w:p>
    <w:p w:rsidR="009930DB" w:rsidRDefault="009930DB">
      <w:pPr>
        <w:pStyle w:val="ConsPlusNormal"/>
        <w:jc w:val="right"/>
      </w:pPr>
      <w:r>
        <w:t>города Челябинска</w:t>
      </w:r>
    </w:p>
    <w:p w:rsidR="009930DB" w:rsidRDefault="009930DB">
      <w:pPr>
        <w:pStyle w:val="ConsPlusNormal"/>
        <w:jc w:val="right"/>
      </w:pPr>
      <w:r>
        <w:t>и осуществляющих свои полномочия</w:t>
      </w:r>
    </w:p>
    <w:p w:rsidR="009930DB" w:rsidRDefault="009930DB">
      <w:pPr>
        <w:pStyle w:val="ConsPlusNormal"/>
        <w:jc w:val="right"/>
      </w:pPr>
      <w:r>
        <w:t>на постоянной основе,</w:t>
      </w:r>
    </w:p>
    <w:p w:rsidR="009930DB" w:rsidRDefault="009930DB">
      <w:pPr>
        <w:pStyle w:val="ConsPlusNormal"/>
        <w:jc w:val="right"/>
      </w:pPr>
      <w:r>
        <w:t>на официальных сайтах</w:t>
      </w:r>
    </w:p>
    <w:p w:rsidR="009930DB" w:rsidRDefault="009930DB">
      <w:pPr>
        <w:pStyle w:val="ConsPlusNormal"/>
        <w:jc w:val="right"/>
      </w:pPr>
      <w:r>
        <w:t>органов местного самоуправления</w:t>
      </w:r>
    </w:p>
    <w:p w:rsidR="009930DB" w:rsidRDefault="009930DB">
      <w:pPr>
        <w:pStyle w:val="ConsPlusNormal"/>
        <w:jc w:val="right"/>
      </w:pPr>
      <w:r>
        <w:t>Центрального района</w:t>
      </w:r>
    </w:p>
    <w:p w:rsidR="009930DB" w:rsidRDefault="009930DB">
      <w:pPr>
        <w:pStyle w:val="ConsPlusNormal"/>
        <w:jc w:val="right"/>
      </w:pPr>
      <w:r>
        <w:t>города Челябинска</w:t>
      </w:r>
    </w:p>
    <w:p w:rsidR="009930DB" w:rsidRDefault="009930DB">
      <w:pPr>
        <w:pStyle w:val="ConsPlusNormal"/>
        <w:jc w:val="right"/>
      </w:pPr>
      <w:r>
        <w:t>и предоставления этих сведений</w:t>
      </w:r>
    </w:p>
    <w:p w:rsidR="009930DB" w:rsidRDefault="009930DB">
      <w:pPr>
        <w:pStyle w:val="ConsPlusNormal"/>
        <w:jc w:val="right"/>
      </w:pPr>
      <w:r>
        <w:t>средствам массовой информации</w:t>
      </w:r>
    </w:p>
    <w:p w:rsidR="009930DB" w:rsidRDefault="009930DB">
      <w:pPr>
        <w:pStyle w:val="ConsPlusNormal"/>
        <w:jc w:val="right"/>
      </w:pPr>
      <w:r>
        <w:t>для опубликования</w:t>
      </w: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center"/>
      </w:pPr>
      <w:bookmarkStart w:id="2" w:name="P115"/>
      <w:bookmarkEnd w:id="2"/>
      <w:r>
        <w:t>Сведения</w:t>
      </w:r>
    </w:p>
    <w:p w:rsidR="009930DB" w:rsidRDefault="009930DB">
      <w:pPr>
        <w:pStyle w:val="ConsPlusNormal"/>
        <w:jc w:val="center"/>
      </w:pPr>
      <w:r>
        <w:t>о доходах, расходах, об имуществе и обязательствах</w:t>
      </w:r>
    </w:p>
    <w:p w:rsidR="009930DB" w:rsidRDefault="009930DB">
      <w:pPr>
        <w:pStyle w:val="ConsPlusNormal"/>
        <w:jc w:val="center"/>
      </w:pPr>
      <w:r>
        <w:t>имущественного характера за период</w:t>
      </w:r>
    </w:p>
    <w:p w:rsidR="009930DB" w:rsidRDefault="009930DB">
      <w:pPr>
        <w:pStyle w:val="ConsPlusNormal"/>
        <w:jc w:val="center"/>
      </w:pPr>
      <w:r>
        <w:t>с 1 января 20__ г. по 31 декабря 20___ г.</w:t>
      </w:r>
    </w:p>
    <w:p w:rsidR="009930DB" w:rsidRDefault="009930DB">
      <w:pPr>
        <w:pStyle w:val="ConsPlusNormal"/>
        <w:jc w:val="both"/>
      </w:pPr>
    </w:p>
    <w:p w:rsidR="009930DB" w:rsidRDefault="009930DB">
      <w:pPr>
        <w:sectPr w:rsidR="009930DB" w:rsidSect="003127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1587"/>
        <w:gridCol w:w="1361"/>
        <w:gridCol w:w="964"/>
        <w:gridCol w:w="1020"/>
        <w:gridCol w:w="1020"/>
        <w:gridCol w:w="964"/>
        <w:gridCol w:w="964"/>
        <w:gridCol w:w="1077"/>
        <w:gridCol w:w="964"/>
        <w:gridCol w:w="1134"/>
        <w:gridCol w:w="1191"/>
        <w:gridCol w:w="3345"/>
      </w:tblGrid>
      <w:tr w:rsidR="009930DB">
        <w:tc>
          <w:tcPr>
            <w:tcW w:w="490" w:type="dxa"/>
            <w:vMerge w:val="restart"/>
          </w:tcPr>
          <w:p w:rsidR="009930DB" w:rsidRDefault="009930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  <w:vMerge w:val="restart"/>
          </w:tcPr>
          <w:p w:rsidR="009930DB" w:rsidRDefault="009930DB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61" w:type="dxa"/>
            <w:vMerge w:val="restart"/>
          </w:tcPr>
          <w:p w:rsidR="009930DB" w:rsidRDefault="009930D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968" w:type="dxa"/>
            <w:gridSpan w:val="4"/>
          </w:tcPr>
          <w:p w:rsidR="009930DB" w:rsidRDefault="009930DB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9930DB" w:rsidRDefault="009930DB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930DB" w:rsidRDefault="009930DB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91" w:type="dxa"/>
            <w:vMerge w:val="restart"/>
          </w:tcPr>
          <w:p w:rsidR="009930DB" w:rsidRDefault="009930DB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3345" w:type="dxa"/>
            <w:vMerge w:val="restart"/>
          </w:tcPr>
          <w:p w:rsidR="009930DB" w:rsidRDefault="009930DB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      </w:r>
          </w:p>
        </w:tc>
      </w:tr>
      <w:tr w:rsidR="009930DB">
        <w:tc>
          <w:tcPr>
            <w:tcW w:w="490" w:type="dxa"/>
            <w:vMerge/>
          </w:tcPr>
          <w:p w:rsidR="009930DB" w:rsidRDefault="009930DB"/>
        </w:tc>
        <w:tc>
          <w:tcPr>
            <w:tcW w:w="1587" w:type="dxa"/>
            <w:vMerge/>
          </w:tcPr>
          <w:p w:rsidR="009930DB" w:rsidRDefault="009930DB"/>
        </w:tc>
        <w:tc>
          <w:tcPr>
            <w:tcW w:w="1361" w:type="dxa"/>
            <w:vMerge/>
          </w:tcPr>
          <w:p w:rsidR="009930DB" w:rsidRDefault="009930DB"/>
        </w:tc>
        <w:tc>
          <w:tcPr>
            <w:tcW w:w="964" w:type="dxa"/>
          </w:tcPr>
          <w:p w:rsidR="009930DB" w:rsidRDefault="009930D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0" w:type="dxa"/>
          </w:tcPr>
          <w:p w:rsidR="009930DB" w:rsidRDefault="009930DB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9930DB" w:rsidRDefault="009930D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9930DB" w:rsidRDefault="009930D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</w:tcPr>
          <w:p w:rsidR="009930DB" w:rsidRDefault="009930D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77" w:type="dxa"/>
          </w:tcPr>
          <w:p w:rsidR="009930DB" w:rsidRDefault="009930D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4" w:type="dxa"/>
          </w:tcPr>
          <w:p w:rsidR="009930DB" w:rsidRDefault="009930D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</w:tcPr>
          <w:p w:rsidR="009930DB" w:rsidRDefault="009930DB"/>
        </w:tc>
        <w:tc>
          <w:tcPr>
            <w:tcW w:w="1191" w:type="dxa"/>
            <w:vMerge/>
          </w:tcPr>
          <w:p w:rsidR="009930DB" w:rsidRDefault="009930DB"/>
        </w:tc>
        <w:tc>
          <w:tcPr>
            <w:tcW w:w="3345" w:type="dxa"/>
            <w:vMerge/>
          </w:tcPr>
          <w:p w:rsidR="009930DB" w:rsidRDefault="009930DB"/>
        </w:tc>
      </w:tr>
      <w:tr w:rsidR="009930DB">
        <w:tc>
          <w:tcPr>
            <w:tcW w:w="490" w:type="dxa"/>
          </w:tcPr>
          <w:p w:rsidR="009930DB" w:rsidRDefault="009930DB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361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020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020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077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13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191" w:type="dxa"/>
          </w:tcPr>
          <w:p w:rsidR="009930DB" w:rsidRDefault="009930DB">
            <w:pPr>
              <w:pStyle w:val="ConsPlusNormal"/>
            </w:pPr>
          </w:p>
        </w:tc>
        <w:tc>
          <w:tcPr>
            <w:tcW w:w="3345" w:type="dxa"/>
          </w:tcPr>
          <w:p w:rsidR="009930DB" w:rsidRDefault="009930DB">
            <w:pPr>
              <w:pStyle w:val="ConsPlusNormal"/>
            </w:pPr>
          </w:p>
        </w:tc>
      </w:tr>
      <w:tr w:rsidR="009930DB">
        <w:tc>
          <w:tcPr>
            <w:tcW w:w="490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587" w:type="dxa"/>
          </w:tcPr>
          <w:p w:rsidR="009930DB" w:rsidRDefault="009930DB">
            <w:pPr>
              <w:pStyle w:val="ConsPlusNormal"/>
            </w:pPr>
            <w:r>
              <w:t>Супруг (супруга)</w:t>
            </w:r>
          </w:p>
        </w:tc>
        <w:tc>
          <w:tcPr>
            <w:tcW w:w="1361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020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020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077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13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191" w:type="dxa"/>
          </w:tcPr>
          <w:p w:rsidR="009930DB" w:rsidRDefault="009930DB">
            <w:pPr>
              <w:pStyle w:val="ConsPlusNormal"/>
            </w:pPr>
          </w:p>
        </w:tc>
        <w:tc>
          <w:tcPr>
            <w:tcW w:w="3345" w:type="dxa"/>
          </w:tcPr>
          <w:p w:rsidR="009930DB" w:rsidRDefault="009930DB">
            <w:pPr>
              <w:pStyle w:val="ConsPlusNormal"/>
            </w:pPr>
          </w:p>
        </w:tc>
      </w:tr>
      <w:tr w:rsidR="009930DB">
        <w:tc>
          <w:tcPr>
            <w:tcW w:w="490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587" w:type="dxa"/>
          </w:tcPr>
          <w:p w:rsidR="009930DB" w:rsidRDefault="009930DB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61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020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020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077" w:type="dxa"/>
          </w:tcPr>
          <w:p w:rsidR="009930DB" w:rsidRDefault="009930DB">
            <w:pPr>
              <w:pStyle w:val="ConsPlusNormal"/>
            </w:pPr>
          </w:p>
        </w:tc>
        <w:tc>
          <w:tcPr>
            <w:tcW w:w="96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134" w:type="dxa"/>
          </w:tcPr>
          <w:p w:rsidR="009930DB" w:rsidRDefault="009930DB">
            <w:pPr>
              <w:pStyle w:val="ConsPlusNormal"/>
            </w:pPr>
          </w:p>
        </w:tc>
        <w:tc>
          <w:tcPr>
            <w:tcW w:w="1191" w:type="dxa"/>
          </w:tcPr>
          <w:p w:rsidR="009930DB" w:rsidRDefault="009930DB">
            <w:pPr>
              <w:pStyle w:val="ConsPlusNormal"/>
            </w:pPr>
          </w:p>
        </w:tc>
        <w:tc>
          <w:tcPr>
            <w:tcW w:w="3345" w:type="dxa"/>
          </w:tcPr>
          <w:p w:rsidR="009930DB" w:rsidRDefault="009930DB">
            <w:pPr>
              <w:pStyle w:val="ConsPlusNormal"/>
            </w:pPr>
          </w:p>
        </w:tc>
      </w:tr>
    </w:tbl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jc w:val="both"/>
      </w:pPr>
    </w:p>
    <w:p w:rsidR="009930DB" w:rsidRDefault="00993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118" w:rsidRDefault="009F4118">
      <w:bookmarkStart w:id="3" w:name="_GoBack"/>
      <w:bookmarkEnd w:id="3"/>
    </w:p>
    <w:sectPr w:rsidR="009F4118" w:rsidSect="009D29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DB"/>
    <w:rsid w:val="009930DB"/>
    <w:rsid w:val="009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9FDD-B055-48C7-B9AB-EBC56F26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0E0189552CF538BD051D0CE8B8E668A533FFDC99365F8B56B55966AE4F8E7D71416A748EAE8227760061BF39ABF5220985D94839221EEBCFE2DBBI3k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50E0189552CF538BD04FDDD8E7D16D825062F0CB9469ADE83A53C135B4FEB2975410F20BAEE527746B534EB1C4E60164D350979D8E21EDIAk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0E0189552CF538BD04FDDD8E7D16D805966F6CF9469ADE83A53C135B4FEB2975410F502A5B17233350A1DF58FEB027ACF5094I8k3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50E0189552CF538BD04FDDD8E7D16D805B61F2CF9269ADE83A53C135B4FEB2975410F203A8EE7726245212F791F50365D3529681I8kC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50E0189552CF538BD051D0CE8B8E668A533FFDC99360F9B36755966AE4F8E7D71416A748EAE8227760031CF79ABF5220985D94839221EEBCFE2DBBI3k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Юлия Васильевна</dc:creator>
  <cp:keywords/>
  <dc:description/>
  <cp:lastModifiedBy>Шульгина Юлия Васильевна</cp:lastModifiedBy>
  <cp:revision>1</cp:revision>
  <dcterms:created xsi:type="dcterms:W3CDTF">2020-01-20T02:36:00Z</dcterms:created>
  <dcterms:modified xsi:type="dcterms:W3CDTF">2020-01-20T02:36:00Z</dcterms:modified>
</cp:coreProperties>
</file>